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D82" w14:textId="77777777" w:rsid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Załącznik nr 5</w:t>
      </w:r>
      <w:r w:rsidR="00783A7F" w:rsidRPr="002370B4">
        <w:rPr>
          <w:bCs/>
          <w:sz w:val="20"/>
          <w:szCs w:val="20"/>
        </w:rPr>
        <w:t xml:space="preserve"> </w:t>
      </w:r>
    </w:p>
    <w:p w14:paraId="006141AF" w14:textId="4B032A0E" w:rsidR="00F928E5" w:rsidRP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do ogłoszenia o naborze do służby</w:t>
      </w:r>
      <w:r w:rsidR="00783A7F" w:rsidRPr="002370B4">
        <w:rPr>
          <w:bCs/>
          <w:sz w:val="20"/>
          <w:szCs w:val="20"/>
        </w:rPr>
        <w:t xml:space="preserve"> </w:t>
      </w:r>
      <w:r w:rsidRPr="002370B4">
        <w:rPr>
          <w:bCs/>
          <w:sz w:val="20"/>
          <w:szCs w:val="20"/>
        </w:rPr>
        <w:t xml:space="preserve">w </w:t>
      </w:r>
      <w:r w:rsidR="00783A7F" w:rsidRPr="002370B4">
        <w:rPr>
          <w:bCs/>
          <w:sz w:val="20"/>
          <w:szCs w:val="20"/>
        </w:rPr>
        <w:t>KP PSP w Wałczu</w:t>
      </w:r>
    </w:p>
    <w:p w14:paraId="54474622" w14:textId="77777777" w:rsidR="00783A7F" w:rsidRPr="00783A7F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4"/>
          <w:szCs w:val="24"/>
        </w:rPr>
      </w:pPr>
    </w:p>
    <w:p w14:paraId="2E219045" w14:textId="77777777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58A87BA9" w14:textId="5F221754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</w:t>
      </w:r>
      <w:r w:rsidR="00783A7F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B PRZEPROWADZENIA TESTU SPRAWNO</w:t>
      </w:r>
      <w:r w:rsidR="00C32E39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CI FIZYCZNEJ</w:t>
      </w:r>
    </w:p>
    <w:p w14:paraId="529CED64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694BFDDA" w14:textId="2290D8B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 xml:space="preserve">Test sprawności fizycznej składa się z prób sprawnościowych oraz z próby wydolnościowej. Próby sprawnościowe oraz próbę wydolnościową przeprowadza się i ocenia w sposób określony w rozporządzeniu Ministra Spraw Wewnętrznych i Administracji z dnia 25 października 2005 r. w sprawie zakresu, trybu i częstotliwości przeprowadzania okresowych profilaktycznych badań lekarskich oraz okresowej oceny sprawności fizycznej strażaka Państwowej Straży Pożarnej </w:t>
      </w:r>
      <w:r w:rsidR="00E163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AB0">
        <w:rPr>
          <w:rFonts w:ascii="Times New Roman" w:hAnsi="Times New Roman" w:cs="Times New Roman"/>
          <w:color w:val="000000"/>
          <w:sz w:val="24"/>
          <w:szCs w:val="24"/>
        </w:rPr>
        <w:t>(Dz. U. z 2005 r. Nr 261 poz. 2191, ze zm.)., z wyłączeniem punktów preferencyjnych przyznawanych w zależności od grupy wiekowej.</w:t>
      </w:r>
    </w:p>
    <w:p w14:paraId="23567CF2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14:paraId="48042735" w14:textId="77777777"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14:paraId="6260E72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14:paraId="3A91C221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14:paraId="04D12D7B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7CA71B7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26"/>
        <w:gridCol w:w="850"/>
      </w:tblGrid>
      <w:tr w:rsidR="00F928E5" w14:paraId="5ED83F03" w14:textId="77777777" w:rsidTr="00271F6B">
        <w:tc>
          <w:tcPr>
            <w:tcW w:w="1005" w:type="dxa"/>
          </w:tcPr>
          <w:p w14:paraId="5C9531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14:paraId="7F3150BD" w14:textId="77777777" w:rsidTr="00271F6B">
        <w:tc>
          <w:tcPr>
            <w:tcW w:w="1005" w:type="dxa"/>
          </w:tcPr>
          <w:p w14:paraId="28F637D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14:paraId="3AB729AE" w14:textId="77777777" w:rsidTr="00271F6B">
        <w:tc>
          <w:tcPr>
            <w:tcW w:w="1005" w:type="dxa"/>
          </w:tcPr>
          <w:p w14:paraId="21F35F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14:paraId="02C0037A" w14:textId="77777777" w:rsidTr="00271F6B">
        <w:tc>
          <w:tcPr>
            <w:tcW w:w="1005" w:type="dxa"/>
          </w:tcPr>
          <w:p w14:paraId="1FC6D0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14:paraId="39F41E9E" w14:textId="77777777" w:rsidTr="00271F6B">
        <w:tc>
          <w:tcPr>
            <w:tcW w:w="1005" w:type="dxa"/>
          </w:tcPr>
          <w:p w14:paraId="1B520F0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14:paraId="67BC7919" w14:textId="77777777" w:rsidTr="00271F6B">
        <w:tc>
          <w:tcPr>
            <w:tcW w:w="1005" w:type="dxa"/>
          </w:tcPr>
          <w:p w14:paraId="654772E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14:paraId="1812FD35" w14:textId="77777777" w:rsidTr="00271F6B">
        <w:tc>
          <w:tcPr>
            <w:tcW w:w="1005" w:type="dxa"/>
          </w:tcPr>
          <w:p w14:paraId="447EB26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14:paraId="15AE4364" w14:textId="77777777" w:rsidTr="00271F6B">
        <w:tc>
          <w:tcPr>
            <w:tcW w:w="1005" w:type="dxa"/>
          </w:tcPr>
          <w:p w14:paraId="2B888CD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14:paraId="3DA20C4D" w14:textId="77777777" w:rsidTr="00271F6B">
        <w:tc>
          <w:tcPr>
            <w:tcW w:w="1005" w:type="dxa"/>
          </w:tcPr>
          <w:p w14:paraId="595C00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14:paraId="1869ED3C" w14:textId="77777777" w:rsidTr="00271F6B">
        <w:tc>
          <w:tcPr>
            <w:tcW w:w="1005" w:type="dxa"/>
          </w:tcPr>
          <w:p w14:paraId="0CBEB1C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14:paraId="04023F14" w14:textId="77777777" w:rsidTr="00271F6B">
        <w:tc>
          <w:tcPr>
            <w:tcW w:w="1005" w:type="dxa"/>
          </w:tcPr>
          <w:p w14:paraId="32BEDF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F9E8BD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14:paraId="4A6E7ECE" w14:textId="77777777" w:rsidTr="00271F6B">
        <w:tc>
          <w:tcPr>
            <w:tcW w:w="1005" w:type="dxa"/>
          </w:tcPr>
          <w:p w14:paraId="653AA4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14:paraId="267AF48D" w14:textId="77777777" w:rsidTr="00271F6B">
        <w:tc>
          <w:tcPr>
            <w:tcW w:w="1005" w:type="dxa"/>
          </w:tcPr>
          <w:p w14:paraId="0C037B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14:paraId="1CA649BA" w14:textId="77777777" w:rsidTr="00271F6B">
        <w:tc>
          <w:tcPr>
            <w:tcW w:w="1005" w:type="dxa"/>
          </w:tcPr>
          <w:p w14:paraId="560488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CFD5D63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0" w:name="bookmark11"/>
      <w:r>
        <w:rPr>
          <w:b/>
          <w:sz w:val="24"/>
          <w:szCs w:val="24"/>
        </w:rPr>
        <w:lastRenderedPageBreak/>
        <w:t>Próby sprawnościowe</w:t>
      </w:r>
    </w:p>
    <w:p w14:paraId="5EF4766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36F4CA5" w14:textId="77777777" w:rsidR="00F928E5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0"/>
    </w:p>
    <w:p w14:paraId="3FDC401D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14:paraId="7F948122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14:paraId="7F2AE511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Oceniający głośno podaje liczbę zaliczonych podciągnięć.</w:t>
      </w:r>
    </w:p>
    <w:p w14:paraId="2BA2B6C9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kandydat nie wykona ćwiczenia zgodnie z opisem, np. nie podciągnie się na drążku </w:t>
      </w:r>
      <w:r>
        <w:rPr>
          <w:sz w:val="24"/>
          <w:szCs w:val="24"/>
        </w:rPr>
        <w:br/>
        <w:t xml:space="preserve">do wymaganej pozycji lub nie wróci do zwisu na drążku o ramionach wyprostowanych </w:t>
      </w:r>
      <w:r>
        <w:rPr>
          <w:sz w:val="24"/>
          <w:szCs w:val="24"/>
        </w:rPr>
        <w:br/>
      </w:r>
      <w:r w:rsidRPr="005A0FFC">
        <w:rPr>
          <w:sz w:val="24"/>
          <w:szCs w:val="24"/>
        </w:rPr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14:paraId="1C4B0F5E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06995488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434C8E8B" w14:textId="77777777"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14:paraId="6B05399E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14:paraId="42805B68" w14:textId="77777777" w:rsidR="00F928E5" w:rsidRDefault="00F928E5" w:rsidP="000E3D22">
      <w:pPr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77777777" w:rsidR="00F928E5" w:rsidRPr="000E3D22" w:rsidRDefault="00F928E5" w:rsidP="000E3D22">
      <w:pPr>
        <w:spacing w:before="25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14:paraId="0DEED429" w14:textId="77777777" w:rsidR="00F928E5" w:rsidRPr="005A0FFC" w:rsidRDefault="00000000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pict w14:anchorId="0D19F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179.5pt;margin-top:45.2pt;width:144.55pt;height:188.2pt;z-index:1;visibility:visible" o:allowoverlap="f">
            <v:imagedata r:id="rId7" o:title=""/>
            <w10:wrap type="topAndBottom"/>
          </v:shape>
        </w:pict>
      </w:r>
      <w:r w:rsidR="00F928E5" w:rsidRPr="005A0FFC">
        <w:rPr>
          <w:rStyle w:val="Teksttreci0"/>
          <w:sz w:val="24"/>
          <w:szCs w:val="24"/>
          <w:u w:val="none"/>
        </w:rPr>
        <w:t>Schemat przebiegu konkurencji:</w:t>
      </w:r>
    </w:p>
    <w:p w14:paraId="1E4DCF09" w14:textId="77777777" w:rsidR="00F928E5" w:rsidRPr="005A0FFC" w:rsidRDefault="00E163A8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 w14:anchorId="3919B193">
          <v:shape id="Obraz 1" o:spid="_x0000_i1025" type="#_x0000_t75" style="width:470.25pt;height:719.25pt;visibility:visible">
            <v:imagedata r:id="rId8" o:title=""/>
          </v:shape>
        </w:pict>
      </w:r>
    </w:p>
    <w:p w14:paraId="2A0C5135" w14:textId="77777777" w:rsidR="00F928E5" w:rsidRPr="00EF3CB1" w:rsidRDefault="00E163A8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pl-PL"/>
        </w:rPr>
        <w:lastRenderedPageBreak/>
        <w:pict w14:anchorId="29BE379C">
          <v:shape id="Obraz 2" o:spid="_x0000_i1026" type="#_x0000_t75" style="width:468pt;height:714pt;visibility:visible">
            <v:imagedata r:id="rId9" o:title=""/>
          </v:shape>
        </w:pict>
      </w:r>
    </w:p>
    <w:p w14:paraId="359415ED" w14:textId="77777777" w:rsidR="00F928E5" w:rsidRPr="007F4208" w:rsidRDefault="00F928E5" w:rsidP="00E163A8">
      <w:pPr>
        <w:spacing w:after="0" w:line="240" w:lineRule="auto"/>
        <w:rPr>
          <w:lang w:eastAsia="pl-PL"/>
        </w:rPr>
      </w:pPr>
    </w:p>
    <w:sectPr w:rsidR="00F928E5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21DB" w14:textId="77777777" w:rsidR="005A7E07" w:rsidRDefault="005A7E07">
      <w:r>
        <w:separator/>
      </w:r>
    </w:p>
  </w:endnote>
  <w:endnote w:type="continuationSeparator" w:id="0">
    <w:p w14:paraId="372443F3" w14:textId="77777777" w:rsidR="005A7E07" w:rsidRDefault="005A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503C" w14:textId="77777777" w:rsidR="005A7E07" w:rsidRDefault="005A7E07">
      <w:r>
        <w:separator/>
      </w:r>
    </w:p>
  </w:footnote>
  <w:footnote w:type="continuationSeparator" w:id="0">
    <w:p w14:paraId="3E6EF926" w14:textId="77777777" w:rsidR="005A7E07" w:rsidRDefault="005A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154532">
    <w:abstractNumId w:val="4"/>
  </w:num>
  <w:num w:numId="2" w16cid:durableId="895623509">
    <w:abstractNumId w:val="0"/>
  </w:num>
  <w:num w:numId="3" w16cid:durableId="1986855236">
    <w:abstractNumId w:val="7"/>
  </w:num>
  <w:num w:numId="4" w16cid:durableId="593512755">
    <w:abstractNumId w:val="16"/>
  </w:num>
  <w:num w:numId="5" w16cid:durableId="1079211468">
    <w:abstractNumId w:val="5"/>
  </w:num>
  <w:num w:numId="6" w16cid:durableId="2107531546">
    <w:abstractNumId w:val="33"/>
  </w:num>
  <w:num w:numId="7" w16cid:durableId="1940524576">
    <w:abstractNumId w:val="15"/>
  </w:num>
  <w:num w:numId="8" w16cid:durableId="805050293">
    <w:abstractNumId w:val="32"/>
  </w:num>
  <w:num w:numId="9" w16cid:durableId="1958171344">
    <w:abstractNumId w:val="26"/>
  </w:num>
  <w:num w:numId="10" w16cid:durableId="1022778085">
    <w:abstractNumId w:val="36"/>
  </w:num>
  <w:num w:numId="11" w16cid:durableId="908418541">
    <w:abstractNumId w:val="12"/>
  </w:num>
  <w:num w:numId="12" w16cid:durableId="668170989">
    <w:abstractNumId w:val="35"/>
  </w:num>
  <w:num w:numId="13" w16cid:durableId="270556198">
    <w:abstractNumId w:val="29"/>
  </w:num>
  <w:num w:numId="14" w16cid:durableId="1705405969">
    <w:abstractNumId w:val="1"/>
  </w:num>
  <w:num w:numId="15" w16cid:durableId="2005082565">
    <w:abstractNumId w:val="24"/>
  </w:num>
  <w:num w:numId="16" w16cid:durableId="257298053">
    <w:abstractNumId w:val="37"/>
  </w:num>
  <w:num w:numId="17" w16cid:durableId="1668703126">
    <w:abstractNumId w:val="20"/>
  </w:num>
  <w:num w:numId="18" w16cid:durableId="1337924687">
    <w:abstractNumId w:val="34"/>
  </w:num>
  <w:num w:numId="19" w16cid:durableId="4779568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9180870">
    <w:abstractNumId w:val="12"/>
  </w:num>
  <w:num w:numId="21" w16cid:durableId="1758357948">
    <w:abstractNumId w:val="28"/>
  </w:num>
  <w:num w:numId="22" w16cid:durableId="735323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1650300">
    <w:abstractNumId w:val="6"/>
  </w:num>
  <w:num w:numId="24" w16cid:durableId="1674467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457578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89188551">
    <w:abstractNumId w:val="11"/>
  </w:num>
  <w:num w:numId="27" w16cid:durableId="58106986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524258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170172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814336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59297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011569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621889369">
    <w:abstractNumId w:val="14"/>
  </w:num>
  <w:num w:numId="34" w16cid:durableId="987712245">
    <w:abstractNumId w:val="2"/>
  </w:num>
  <w:num w:numId="35" w16cid:durableId="542522201">
    <w:abstractNumId w:val="30"/>
  </w:num>
  <w:num w:numId="36" w16cid:durableId="1457143919">
    <w:abstractNumId w:val="23"/>
  </w:num>
  <w:num w:numId="37" w16cid:durableId="2130273123">
    <w:abstractNumId w:val="25"/>
  </w:num>
  <w:num w:numId="38" w16cid:durableId="782963048">
    <w:abstractNumId w:val="22"/>
  </w:num>
  <w:num w:numId="39" w16cid:durableId="51850065">
    <w:abstractNumId w:val="13"/>
  </w:num>
  <w:num w:numId="40" w16cid:durableId="1973900536">
    <w:abstractNumId w:val="27"/>
  </w:num>
  <w:num w:numId="41" w16cid:durableId="154633559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3701272">
    <w:abstractNumId w:val="8"/>
  </w:num>
  <w:num w:numId="43" w16cid:durableId="132914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0FFC"/>
    <w:rsid w:val="005A18E6"/>
    <w:rsid w:val="005A260C"/>
    <w:rsid w:val="005A7E07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3A8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701</Words>
  <Characters>4210</Characters>
  <Application>Microsoft Office Word</Application>
  <DocSecurity>0</DocSecurity>
  <Lines>35</Lines>
  <Paragraphs>9</Paragraphs>
  <ScaleCrop>false</ScaleCrop>
  <Company>Wałcz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M.Huzar (KP Wałcz)</cp:lastModifiedBy>
  <cp:revision>194</cp:revision>
  <cp:lastPrinted>2022-02-03T11:48:00Z</cp:lastPrinted>
  <dcterms:created xsi:type="dcterms:W3CDTF">2018-09-26T11:37:00Z</dcterms:created>
  <dcterms:modified xsi:type="dcterms:W3CDTF">2023-01-11T10:42:00Z</dcterms:modified>
</cp:coreProperties>
</file>